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AE5" w:rsidRDefault="00591AE5" w:rsidP="00591A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Рассмотрено и принято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УТВЕРЖДАЮ:</w:t>
      </w:r>
    </w:p>
    <w:p w:rsidR="00591AE5" w:rsidRDefault="00591AE5" w:rsidP="00591A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педагогического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35B8B">
        <w:rPr>
          <w:rFonts w:ascii="Times New Roman" w:hAnsi="Times New Roman" w:cs="Times New Roman"/>
          <w:sz w:val="28"/>
          <w:szCs w:val="28"/>
        </w:rPr>
        <w:t xml:space="preserve">   Директор </w:t>
      </w:r>
      <w:proofErr w:type="spellStart"/>
      <w:r w:rsidR="00F35B8B">
        <w:rPr>
          <w:rFonts w:ascii="Times New Roman" w:hAnsi="Times New Roman" w:cs="Times New Roman"/>
          <w:sz w:val="28"/>
          <w:szCs w:val="28"/>
        </w:rPr>
        <w:t>МБОУ«Камынинская</w:t>
      </w:r>
      <w:proofErr w:type="spellEnd"/>
      <w:r w:rsidR="00F35B8B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ОШ»</w:t>
      </w:r>
    </w:p>
    <w:p w:rsidR="00591AE5" w:rsidRDefault="00591AE5" w:rsidP="00591A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                                                                       ____</w:t>
      </w:r>
      <w:r w:rsidR="00F35B8B">
        <w:rPr>
          <w:rFonts w:ascii="Times New Roman" w:hAnsi="Times New Roman" w:cs="Times New Roman"/>
          <w:sz w:val="28"/>
          <w:szCs w:val="28"/>
        </w:rPr>
        <w:t xml:space="preserve">_____         </w:t>
      </w:r>
      <w:proofErr w:type="spellStart"/>
      <w:r w:rsidR="00F35B8B">
        <w:rPr>
          <w:rFonts w:ascii="Times New Roman" w:hAnsi="Times New Roman" w:cs="Times New Roman"/>
          <w:sz w:val="28"/>
          <w:szCs w:val="28"/>
        </w:rPr>
        <w:t>С.И.Зиборов</w:t>
      </w:r>
      <w:proofErr w:type="spellEnd"/>
    </w:p>
    <w:p w:rsidR="00591AE5" w:rsidRDefault="00591AE5" w:rsidP="00591A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</w:t>
      </w:r>
      <w:r w:rsidR="00A92FAB">
        <w:rPr>
          <w:rFonts w:ascii="Times New Roman" w:hAnsi="Times New Roman" w:cs="Times New Roman"/>
          <w:sz w:val="28"/>
          <w:szCs w:val="28"/>
        </w:rPr>
        <w:t>кол №5 от 30.03.2022г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92FA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приказ № </w:t>
      </w:r>
      <w:proofErr w:type="gramStart"/>
      <w:r w:rsidR="00A92FAB">
        <w:rPr>
          <w:rFonts w:ascii="Times New Roman" w:hAnsi="Times New Roman" w:cs="Times New Roman"/>
          <w:sz w:val="28"/>
          <w:szCs w:val="28"/>
        </w:rPr>
        <w:t>74</w:t>
      </w:r>
      <w:r w:rsidR="00F35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="00A92FAB">
        <w:rPr>
          <w:rFonts w:ascii="Times New Roman" w:hAnsi="Times New Roman" w:cs="Times New Roman"/>
          <w:sz w:val="28"/>
          <w:szCs w:val="28"/>
        </w:rPr>
        <w:t xml:space="preserve"> 04.04.2022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91AE5" w:rsidRDefault="00591AE5" w:rsidP="00591AE5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591AE5" w:rsidRDefault="00591AE5" w:rsidP="00591AE5">
      <w:pPr>
        <w:spacing w:after="0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91AE5" w:rsidRDefault="00591AE5" w:rsidP="00591AE5">
      <w:pPr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591AE5" w:rsidRPr="00F14F46" w:rsidRDefault="00591AE5" w:rsidP="00591AE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4F46">
        <w:rPr>
          <w:rFonts w:ascii="Times New Roman" w:hAnsi="Times New Roman" w:cs="Times New Roman"/>
          <w:b/>
          <w:bCs/>
          <w:sz w:val="28"/>
          <w:szCs w:val="28"/>
        </w:rPr>
        <w:t>о системе наставничества педагогических</w:t>
      </w:r>
    </w:p>
    <w:p w:rsidR="00591AE5" w:rsidRDefault="00591AE5" w:rsidP="00591AE5">
      <w:pPr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4F46">
        <w:rPr>
          <w:rFonts w:ascii="Times New Roman" w:hAnsi="Times New Roman" w:cs="Times New Roman"/>
          <w:b/>
          <w:bCs/>
          <w:sz w:val="28"/>
          <w:szCs w:val="28"/>
        </w:rPr>
        <w:t>работников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бюджетного  общеобразо</w:t>
      </w:r>
      <w:r w:rsidR="00F35B8B">
        <w:rPr>
          <w:rFonts w:ascii="Times New Roman" w:eastAsia="Calibri" w:hAnsi="Times New Roman" w:cs="Times New Roman"/>
          <w:b/>
          <w:sz w:val="28"/>
          <w:szCs w:val="28"/>
        </w:rPr>
        <w:t>вательного</w:t>
      </w:r>
      <w:proofErr w:type="gramEnd"/>
      <w:r w:rsidR="00F35B8B">
        <w:rPr>
          <w:rFonts w:ascii="Times New Roman" w:eastAsia="Calibri" w:hAnsi="Times New Roman" w:cs="Times New Roman"/>
          <w:b/>
          <w:sz w:val="28"/>
          <w:szCs w:val="28"/>
        </w:rPr>
        <w:t xml:space="preserve"> учреждения «</w:t>
      </w:r>
      <w:proofErr w:type="spellStart"/>
      <w:r w:rsidR="00F35B8B">
        <w:rPr>
          <w:rFonts w:ascii="Times New Roman" w:eastAsia="Calibri" w:hAnsi="Times New Roman" w:cs="Times New Roman"/>
          <w:b/>
          <w:sz w:val="28"/>
          <w:szCs w:val="28"/>
        </w:rPr>
        <w:t>Камынинская</w:t>
      </w:r>
      <w:proofErr w:type="spellEnd"/>
      <w:r w:rsidR="00F35B8B">
        <w:rPr>
          <w:rFonts w:ascii="Times New Roman" w:eastAsia="Calibri" w:hAnsi="Times New Roman" w:cs="Times New Roman"/>
          <w:b/>
          <w:sz w:val="28"/>
          <w:szCs w:val="28"/>
        </w:rPr>
        <w:t xml:space="preserve"> основная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общеобразовательная школа»</w:t>
      </w:r>
    </w:p>
    <w:p w:rsidR="00F14F46" w:rsidRPr="00F14F46" w:rsidRDefault="00591AE5" w:rsidP="00F14F4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4F46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1.1. Настоящее Положение о системе наставничества педагогических работников в </w:t>
      </w:r>
      <w:r w:rsidR="00591AE5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591AE5">
        <w:rPr>
          <w:rFonts w:ascii="Times New Roman" w:hAnsi="Times New Roman" w:cs="Times New Roman"/>
          <w:sz w:val="28"/>
          <w:szCs w:val="28"/>
        </w:rPr>
        <w:t>Кам</w:t>
      </w:r>
      <w:r w:rsidR="00F35B8B">
        <w:rPr>
          <w:rFonts w:ascii="Times New Roman" w:hAnsi="Times New Roman" w:cs="Times New Roman"/>
          <w:sz w:val="28"/>
          <w:szCs w:val="28"/>
        </w:rPr>
        <w:t>ынинская</w:t>
      </w:r>
      <w:proofErr w:type="spellEnd"/>
      <w:r w:rsidR="00F35B8B">
        <w:rPr>
          <w:rFonts w:ascii="Times New Roman" w:hAnsi="Times New Roman" w:cs="Times New Roman"/>
          <w:sz w:val="28"/>
          <w:szCs w:val="28"/>
        </w:rPr>
        <w:t xml:space="preserve"> О</w:t>
      </w:r>
      <w:r w:rsidR="00591AE5">
        <w:rPr>
          <w:rFonts w:ascii="Times New Roman" w:hAnsi="Times New Roman" w:cs="Times New Roman"/>
          <w:sz w:val="28"/>
          <w:szCs w:val="28"/>
        </w:rPr>
        <w:t>ОШ» о</w:t>
      </w:r>
      <w:r w:rsidRPr="00F14F46">
        <w:rPr>
          <w:rFonts w:ascii="Times New Roman" w:hAnsi="Times New Roman" w:cs="Times New Roman"/>
          <w:sz w:val="28"/>
          <w:szCs w:val="28"/>
        </w:rPr>
        <w:t>пределяет цели, задачи, формы и 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осуществления наставничества (далее – Положение). Разработано в соответствии с нормативной правовой базой в сфере образования и наставничества.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4F46">
        <w:rPr>
          <w:rFonts w:ascii="Times New Roman" w:hAnsi="Times New Roman" w:cs="Times New Roman"/>
          <w:b/>
          <w:bCs/>
          <w:sz w:val="28"/>
          <w:szCs w:val="28"/>
        </w:rPr>
        <w:t>1.2. В Положении используются следующие понятия: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  <w:u w:val="single"/>
        </w:rPr>
        <w:t xml:space="preserve">Наставник </w:t>
      </w:r>
      <w:r w:rsidRPr="00F14F46">
        <w:rPr>
          <w:rFonts w:ascii="Times New Roman" w:hAnsi="Times New Roman" w:cs="Times New Roman"/>
          <w:sz w:val="28"/>
          <w:szCs w:val="28"/>
        </w:rPr>
        <w:t>– педагогический работник, назначаемый ответственным за профессиональную и должностную адаптацию лица, в отношении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осуществляется наставническая деятельность в образовательной организации.</w:t>
      </w:r>
    </w:p>
    <w:p w:rsid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  <w:u w:val="single"/>
        </w:rPr>
        <w:t>Наставляемый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участник системы наставничества, который через взаимодействие с наставником и при его помощи и поддержке приобретает новый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опыт, развивает необходимые навыки и компетенции, добивается предсказуемых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результатов, преодолевая тем самым свои профессиональные затруднения.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  <w:u w:val="single"/>
        </w:rPr>
        <w:t>Куратор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сотрудник образовательной организации, учреждения из числа ее социальных партнеров (другие образовательные учреждения – школы, вузы,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колледжи; учреждения культуры и спорта, дополнительного профессионального образования, предприятия и др.), который отвечает за реализацию персонализированных(ой) программ(ы) наставничества.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  <w:u w:val="single"/>
        </w:rPr>
        <w:t xml:space="preserve">Наставничество </w:t>
      </w:r>
      <w:r w:rsidRPr="00F14F46">
        <w:rPr>
          <w:rFonts w:ascii="Times New Roman" w:hAnsi="Times New Roman" w:cs="Times New Roman"/>
          <w:sz w:val="28"/>
          <w:szCs w:val="28"/>
        </w:rPr>
        <w:t>– форма обеспечения профессионального становления, развития и адаптации к квалифицированному исполнению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обязанностей лиц, в отношении которых осуществляется наставничество.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  <w:u w:val="single"/>
        </w:rPr>
        <w:t xml:space="preserve">Форма наставничества </w:t>
      </w:r>
      <w:r w:rsidRPr="00F14F46">
        <w:rPr>
          <w:rFonts w:ascii="Times New Roman" w:hAnsi="Times New Roman" w:cs="Times New Roman"/>
          <w:sz w:val="28"/>
          <w:szCs w:val="28"/>
        </w:rPr>
        <w:t>– способ реализации системы наставничества через организацию работы наставнической пары/группы, участники которой находятся в заданной ролевой ситуации, определяемой основной деятельностью и позицией участников.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  <w:u w:val="single"/>
        </w:rPr>
        <w:t>Персонализированная программа наставничества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это краткосрочная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 xml:space="preserve">персонализированная программа (от 3 месяцев до 1 года), включающая описание форм и видов наставничества, участников наставнической деятельности, направления наставнической деятельности и перечень мероприятий, </w:t>
      </w:r>
      <w:r w:rsidRPr="00F14F46">
        <w:rPr>
          <w:rFonts w:ascii="Times New Roman" w:hAnsi="Times New Roman" w:cs="Times New Roman"/>
          <w:sz w:val="28"/>
          <w:szCs w:val="28"/>
        </w:rPr>
        <w:lastRenderedPageBreak/>
        <w:t>нацеленных на устранение выявленных профессиональных затруднений наставляемого и на поддержку его сильных сторон.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4F46">
        <w:rPr>
          <w:rFonts w:ascii="Times New Roman" w:hAnsi="Times New Roman" w:cs="Times New Roman"/>
          <w:b/>
          <w:bCs/>
          <w:sz w:val="28"/>
          <w:szCs w:val="28"/>
        </w:rPr>
        <w:t>1.3. Основными принципами системы наставничества педагогических работников являются: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1)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принцип научности</w:t>
      </w:r>
      <w:r w:rsidRPr="00F14F46">
        <w:rPr>
          <w:rFonts w:ascii="Times New Roman" w:hAnsi="Times New Roman" w:cs="Times New Roman"/>
          <w:sz w:val="28"/>
          <w:szCs w:val="28"/>
        </w:rPr>
        <w:t xml:space="preserve"> - предполагает применение научно-обоснованных </w:t>
      </w:r>
    </w:p>
    <w:p w:rsidR="00F14F46" w:rsidRPr="00F14F46" w:rsidRDefault="00F14F46" w:rsidP="00F14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методик и технологий в сфере наставничества педагогических работников;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2)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принцип системности и стратегической целостности</w:t>
      </w:r>
      <w:r w:rsidRPr="00F14F46">
        <w:rPr>
          <w:rFonts w:ascii="Times New Roman" w:hAnsi="Times New Roman" w:cs="Times New Roman"/>
          <w:sz w:val="28"/>
          <w:szCs w:val="28"/>
        </w:rPr>
        <w:t xml:space="preserve"> - предполагает разработку и реализацию практик наставничества с максимальным охватом всех необходимых компонентов системы образования на федеральном, региональном, муниципальном уровнях и уровне образовательной организации;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3)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принцип легитимности</w:t>
      </w:r>
      <w:r w:rsidRPr="00F14F46">
        <w:rPr>
          <w:rFonts w:ascii="Times New Roman" w:hAnsi="Times New Roman" w:cs="Times New Roman"/>
          <w:sz w:val="28"/>
          <w:szCs w:val="28"/>
        </w:rPr>
        <w:t xml:space="preserve"> подразумевает соответствие деятельности по </w:t>
      </w:r>
      <w:r>
        <w:rPr>
          <w:rFonts w:ascii="Times New Roman" w:hAnsi="Times New Roman" w:cs="Times New Roman"/>
          <w:sz w:val="28"/>
          <w:szCs w:val="28"/>
        </w:rPr>
        <w:t>реализации</w:t>
      </w:r>
      <w:r w:rsidRPr="00F14F46">
        <w:rPr>
          <w:rFonts w:ascii="Times New Roman" w:hAnsi="Times New Roman" w:cs="Times New Roman"/>
          <w:sz w:val="28"/>
          <w:szCs w:val="28"/>
        </w:rPr>
        <w:t xml:space="preserve"> программы наставничества законодательству Российской Федерации, региональной нормативно-правовой базе; 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4)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принцип обеспечения суверенных прав личности</w:t>
      </w:r>
      <w:r w:rsidRPr="00F14F46">
        <w:rPr>
          <w:rFonts w:ascii="Times New Roman" w:hAnsi="Times New Roman" w:cs="Times New Roman"/>
          <w:sz w:val="28"/>
          <w:szCs w:val="28"/>
        </w:rPr>
        <w:t xml:space="preserve"> предполагает приоритет интересов личности и личностного развития педагога в процессе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профессионального и социального развития, честность и открытость взаимоотношений, уважение к личности наставляемого и наставника;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5)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принцип добровольности, свободы выбора, учета многофакторности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 xml:space="preserve">в определении и совместной деятельности наставника и наставляемого; 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6)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 xml:space="preserve">принцип </w:t>
      </w:r>
      <w:proofErr w:type="spellStart"/>
      <w:r w:rsidRPr="00F14F46">
        <w:rPr>
          <w:rFonts w:ascii="Times New Roman" w:hAnsi="Times New Roman" w:cs="Times New Roman"/>
          <w:sz w:val="28"/>
          <w:szCs w:val="28"/>
          <w:u w:val="single"/>
        </w:rPr>
        <w:t>аксиологичности</w:t>
      </w:r>
      <w:proofErr w:type="spellEnd"/>
      <w:r w:rsidRPr="00F14F46">
        <w:rPr>
          <w:rFonts w:ascii="Times New Roman" w:hAnsi="Times New Roman" w:cs="Times New Roman"/>
          <w:sz w:val="28"/>
          <w:szCs w:val="28"/>
        </w:rPr>
        <w:t xml:space="preserve"> подразумевает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у наставляемого и наставника ценностных отношений к 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деятельности, уважения к личности, государству и окружающей среде, общечеловеческим ценностям;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7)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принцип личной ответственности</w:t>
      </w:r>
      <w:r w:rsidRPr="00F14F46">
        <w:rPr>
          <w:rFonts w:ascii="Times New Roman" w:hAnsi="Times New Roman" w:cs="Times New Roman"/>
          <w:sz w:val="28"/>
          <w:szCs w:val="28"/>
        </w:rPr>
        <w:t xml:space="preserve"> предполагает ответственное поведение всех субъектов наставнической деятельности – куратора, наставника, наставляемого и пр. к внедрению практик наставничества, его результатам, выбору коммуникативных стратегий и механизмов наставничества;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8)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принцип индивидуализации и персонализации</w:t>
      </w:r>
      <w:r w:rsidRPr="00F14F46">
        <w:rPr>
          <w:rFonts w:ascii="Times New Roman" w:hAnsi="Times New Roman" w:cs="Times New Roman"/>
          <w:sz w:val="28"/>
          <w:szCs w:val="28"/>
        </w:rPr>
        <w:t xml:space="preserve"> наставничества направлен на сохранение индивидуальных приоритетов в создании для наставляемого индивидуальной траектории развития; 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9) </w:t>
      </w:r>
      <w:r w:rsidRPr="00F14F46">
        <w:rPr>
          <w:rFonts w:ascii="Times New Roman" w:hAnsi="Times New Roman" w:cs="Times New Roman"/>
          <w:sz w:val="28"/>
          <w:szCs w:val="28"/>
          <w:u w:val="single"/>
        </w:rPr>
        <w:t>принцип равенства</w:t>
      </w:r>
      <w:r w:rsidRPr="00F14F46">
        <w:rPr>
          <w:rFonts w:ascii="Times New Roman" w:hAnsi="Times New Roman" w:cs="Times New Roman"/>
          <w:sz w:val="28"/>
          <w:szCs w:val="28"/>
        </w:rPr>
        <w:t xml:space="preserve"> признает, что наставничество реализуется людьми, имеющими равный социальный статус педагога с соответствующей системой прав, обязанностей, ответственности, независимо от ролевой позиции в системе наставничества.</w:t>
      </w:r>
    </w:p>
    <w:p w:rsid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E5">
        <w:rPr>
          <w:rFonts w:ascii="Times New Roman" w:hAnsi="Times New Roman" w:cs="Times New Roman"/>
          <w:b/>
          <w:sz w:val="28"/>
          <w:szCs w:val="28"/>
        </w:rPr>
        <w:t>1.4. Участие в системе наставничества</w:t>
      </w:r>
      <w:r w:rsidRPr="00F14F46">
        <w:rPr>
          <w:rFonts w:ascii="Times New Roman" w:hAnsi="Times New Roman" w:cs="Times New Roman"/>
          <w:sz w:val="28"/>
          <w:szCs w:val="28"/>
        </w:rPr>
        <w:t xml:space="preserve"> не должно наносить ущерба образовательному процессу образовательной организации. Решение об освобождении наставника и наставляемого от выполнения должностных обязанностей для участия в мероприятиях плана реализации персонализированной программы наставничества принимает руководитель образовательной организации в исключительных случаях при условии обеспечения непрерывности образовательного процесса в образовательной организации и замены их отсутствия.</w:t>
      </w:r>
    </w:p>
    <w:p w:rsidR="00F35B8B" w:rsidRDefault="00F35B8B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B8B" w:rsidRPr="00F14F46" w:rsidRDefault="00F35B8B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4F46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Цель и задачи системы наставничества. Формы наставничества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E5">
        <w:rPr>
          <w:rFonts w:ascii="Times New Roman" w:hAnsi="Times New Roman" w:cs="Times New Roman"/>
          <w:b/>
          <w:sz w:val="28"/>
          <w:szCs w:val="28"/>
        </w:rPr>
        <w:t>2.1.</w:t>
      </w:r>
      <w:r w:rsidRPr="00F14F46">
        <w:rPr>
          <w:rFonts w:ascii="Times New Roman" w:hAnsi="Times New Roman" w:cs="Times New Roman"/>
          <w:sz w:val="28"/>
          <w:szCs w:val="28"/>
        </w:rPr>
        <w:t xml:space="preserve"> </w:t>
      </w:r>
      <w:r w:rsidRPr="00591AE5">
        <w:rPr>
          <w:rFonts w:ascii="Times New Roman" w:hAnsi="Times New Roman" w:cs="Times New Roman"/>
          <w:b/>
          <w:sz w:val="28"/>
          <w:szCs w:val="28"/>
          <w:u w:val="single"/>
        </w:rPr>
        <w:t>Цель</w:t>
      </w:r>
      <w:r w:rsidRPr="00F14F46">
        <w:rPr>
          <w:rFonts w:ascii="Times New Roman" w:hAnsi="Times New Roman" w:cs="Times New Roman"/>
          <w:sz w:val="28"/>
          <w:szCs w:val="28"/>
        </w:rPr>
        <w:t xml:space="preserve"> системы наставничества педагогических работников в образовательной организации – реализация комплекса мер по созданию эффективной среды наставничества в образовательной организации, способствующей непрерывному профессиональному росту и самоопределению, личностному и социальному развитию педагогических работников, самореализации и закреплению молодых/начинающих специалистов в педагогической профессии.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E5">
        <w:rPr>
          <w:rFonts w:ascii="Times New Roman" w:hAnsi="Times New Roman" w:cs="Times New Roman"/>
          <w:b/>
          <w:sz w:val="28"/>
          <w:szCs w:val="28"/>
        </w:rPr>
        <w:t>2.2.</w:t>
      </w:r>
      <w:r w:rsidRPr="00F14F46">
        <w:rPr>
          <w:rFonts w:ascii="Times New Roman" w:hAnsi="Times New Roman" w:cs="Times New Roman"/>
          <w:sz w:val="28"/>
          <w:szCs w:val="28"/>
        </w:rPr>
        <w:t xml:space="preserve"> </w:t>
      </w:r>
      <w:r w:rsidRPr="00591AE5">
        <w:rPr>
          <w:rFonts w:ascii="Times New Roman" w:hAnsi="Times New Roman" w:cs="Times New Roman"/>
          <w:b/>
          <w:sz w:val="28"/>
          <w:szCs w:val="28"/>
          <w:u w:val="single"/>
        </w:rPr>
        <w:t>Задачи</w:t>
      </w:r>
      <w:r w:rsidRPr="00F14F46">
        <w:rPr>
          <w:rFonts w:ascii="Times New Roman" w:hAnsi="Times New Roman" w:cs="Times New Roman"/>
          <w:sz w:val="28"/>
          <w:szCs w:val="28"/>
        </w:rPr>
        <w:t xml:space="preserve"> системы наставничества педагогических работников: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содействовать созданию в образовательной организации психологически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комфортной образовательной среды наставничества, способствующей раскрытию личностного, профессионального, творческого потенциала педагогов путем проектирования их индивидуальной профессиональной траектории;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оказывать помощь в освоении цифровой информационно-коммуникативной среды, эффективных форматов непрерывного профессионального развития и методической поддержки педагогических работников образовательной организации, региональных систем научно-методического сопровождения педагогических работников и управленческих кадров;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содействовать участию в стратегических партнерских отношениях, развитию горизонтальных связей в сфере наставничества на школьном и внешкольном уровнях;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способствовать развитию профессиональных компетенций педагогов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 xml:space="preserve">в условиях цифровой образовательной среды, востребованности использования </w:t>
      </w:r>
    </w:p>
    <w:p w:rsidR="00F14F46" w:rsidRPr="00F14F46" w:rsidRDefault="00F14F46" w:rsidP="00F14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современных информационно-коммуникативных и педагогических технологий путем внедрения разнообразных, в том числе реверсивных, сетевых и дистанционных форм наставничества;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содействовать увеличению числа закрепившихся в профессии педагогических кадров, в том числе молодых/начинающих педагогов;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оказывать помощь в профессиональной и должностной адаптации педагога, в отношении которого осуществляется наставничество, к условиям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педагогической деятельности конкретной образовательной организации, ознакомление с традициями и укладом школьной жизни, а также в преодолении профессиональных трудностей, возникающих при выполнении должностных обязанностей;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обеспечивать формирование и развитие профессиональных знаний и навыков педагога, в отношении которого осуществляется наставничество;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ускорять процесс профессионального становления и развития педагога,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в отношении которых осуществляется наставничество, развитие их способности самостоятельно, качественно и ответственно выполнять возложенные функциональные обязанности в соответствии с замещаемой должностью;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содействовать в выработке навыков профессионального поведения педагогов, в отношении которых осуществляется наставничество, соответ</w:t>
      </w:r>
      <w:r w:rsidRPr="00F14F46">
        <w:rPr>
          <w:rFonts w:ascii="Times New Roman" w:hAnsi="Times New Roman" w:cs="Times New Roman"/>
          <w:sz w:val="28"/>
          <w:szCs w:val="28"/>
        </w:rPr>
        <w:lastRenderedPageBreak/>
        <w:t>ствующего профессионально-этическим принципам, а также требованиям, установленным законодательством;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знакомить педагогов, в отношении которых осуществляется наставничество,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с эффективными формами и методами индивидуальной работы и работы в коллективе, направленными на развитие их способности самостоятельно и качественно выполнять возложенные на них должностные обязанности, повышать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свой профессиональный уровень.</w:t>
      </w:r>
    </w:p>
    <w:p w:rsidR="003747AD" w:rsidRDefault="00F14F46" w:rsidP="003747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E5">
        <w:rPr>
          <w:rFonts w:ascii="Times New Roman" w:hAnsi="Times New Roman" w:cs="Times New Roman"/>
          <w:b/>
          <w:sz w:val="28"/>
          <w:szCs w:val="28"/>
        </w:rPr>
        <w:t xml:space="preserve">2.3. В образовательной организации применяются разнообразные </w:t>
      </w:r>
      <w:r w:rsidRPr="00591AE5">
        <w:rPr>
          <w:rFonts w:ascii="Times New Roman" w:hAnsi="Times New Roman" w:cs="Times New Roman"/>
          <w:b/>
          <w:sz w:val="28"/>
          <w:szCs w:val="28"/>
          <w:u w:val="single"/>
        </w:rPr>
        <w:t>формы наставничества</w:t>
      </w:r>
      <w:r w:rsidRPr="00F14F46">
        <w:rPr>
          <w:rFonts w:ascii="Times New Roman" w:hAnsi="Times New Roman" w:cs="Times New Roman"/>
          <w:sz w:val="28"/>
          <w:szCs w:val="28"/>
        </w:rPr>
        <w:t xml:space="preserve"> («педагог – педагог»</w:t>
      </w:r>
      <w:r w:rsidR="003747AD">
        <w:rPr>
          <w:rFonts w:ascii="Times New Roman" w:hAnsi="Times New Roman" w:cs="Times New Roman"/>
          <w:sz w:val="28"/>
          <w:szCs w:val="28"/>
        </w:rPr>
        <w:t xml:space="preserve"> (</w:t>
      </w:r>
      <w:r w:rsidR="003747AD" w:rsidRPr="003747AD">
        <w:rPr>
          <w:rFonts w:ascii="Times New Roman" w:hAnsi="Times New Roman" w:cs="Times New Roman"/>
          <w:sz w:val="28"/>
          <w:szCs w:val="28"/>
        </w:rPr>
        <w:t>«учитель – учитель»</w:t>
      </w:r>
      <w:r w:rsidR="003747AD">
        <w:rPr>
          <w:rFonts w:ascii="Times New Roman" w:hAnsi="Times New Roman" w:cs="Times New Roman"/>
          <w:sz w:val="28"/>
          <w:szCs w:val="28"/>
        </w:rPr>
        <w:t>)</w:t>
      </w:r>
      <w:r w:rsidRPr="00F14F46">
        <w:rPr>
          <w:rFonts w:ascii="Times New Roman" w:hAnsi="Times New Roman" w:cs="Times New Roman"/>
          <w:sz w:val="28"/>
          <w:szCs w:val="28"/>
        </w:rPr>
        <w:t>, «руководитель образовательной организации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педагог»,</w:t>
      </w:r>
      <w:r w:rsidR="00591AE5">
        <w:rPr>
          <w:rFonts w:ascii="Times New Roman" w:hAnsi="Times New Roman" w:cs="Times New Roman"/>
          <w:sz w:val="28"/>
          <w:szCs w:val="28"/>
        </w:rPr>
        <w:t xml:space="preserve"> «работодатель – студент»</w:t>
      </w:r>
      <w:r w:rsidRPr="00F14F46">
        <w:rPr>
          <w:rFonts w:ascii="Times New Roman" w:hAnsi="Times New Roman" w:cs="Times New Roman"/>
          <w:sz w:val="28"/>
          <w:szCs w:val="28"/>
        </w:rPr>
        <w:t xml:space="preserve"> и другие) по отношению к наставнику или группе наставляемых. Применение форм наставничества выбирается в зависимости от цели персонализированной программы наставничества педагога, имеющихся профессиональных затруднений, запроса наставляемого и имеющихся кадровых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ресурсов. Формы наставничества используются как в одном виде, так и в комплексе в зависимости от запланированных эффектов.</w:t>
      </w:r>
      <w:r w:rsidR="003747AD" w:rsidRPr="003747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7AD" w:rsidRPr="00F14F46" w:rsidRDefault="003747AD" w:rsidP="003747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Форма наставничества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«педагог – педагог»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14F46">
        <w:rPr>
          <w:rFonts w:ascii="Times New Roman" w:hAnsi="Times New Roman" w:cs="Times New Roman"/>
          <w:sz w:val="28"/>
          <w:szCs w:val="28"/>
        </w:rPr>
        <w:t>«учитель – учитель»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способ реализации целевой модели наставничества через организацию взаимодействия наставнической пары «</w:t>
      </w:r>
      <w:r>
        <w:rPr>
          <w:rFonts w:ascii="Times New Roman" w:hAnsi="Times New Roman" w:cs="Times New Roman"/>
          <w:sz w:val="28"/>
          <w:szCs w:val="28"/>
        </w:rPr>
        <w:t xml:space="preserve">педагог (учитель) </w:t>
      </w:r>
      <w:r w:rsidRPr="00F14F46">
        <w:rPr>
          <w:rFonts w:ascii="Times New Roman" w:hAnsi="Times New Roman" w:cs="Times New Roman"/>
          <w:sz w:val="28"/>
          <w:szCs w:val="28"/>
        </w:rPr>
        <w:t xml:space="preserve">учитель-профессионал – </w:t>
      </w:r>
      <w:r>
        <w:rPr>
          <w:rFonts w:ascii="Times New Roman" w:hAnsi="Times New Roman" w:cs="Times New Roman"/>
          <w:sz w:val="28"/>
          <w:szCs w:val="28"/>
        </w:rPr>
        <w:t>педагог (</w:t>
      </w:r>
      <w:r w:rsidRPr="00F14F46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14F46">
        <w:rPr>
          <w:rFonts w:ascii="Times New Roman" w:hAnsi="Times New Roman" w:cs="Times New Roman"/>
          <w:sz w:val="28"/>
          <w:szCs w:val="28"/>
        </w:rPr>
        <w:t>, вовлеченный в различные формы поддержки и сопровождения».</w:t>
      </w:r>
    </w:p>
    <w:p w:rsidR="003747AD" w:rsidRPr="00F14F46" w:rsidRDefault="003747AD" w:rsidP="003747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Форма наставничества «руководитель образовательной организации –</w:t>
      </w:r>
      <w:r>
        <w:rPr>
          <w:rFonts w:ascii="Times New Roman" w:hAnsi="Times New Roman" w:cs="Times New Roman"/>
          <w:sz w:val="28"/>
          <w:szCs w:val="28"/>
        </w:rPr>
        <w:t xml:space="preserve"> педагог</w:t>
      </w:r>
      <w:r w:rsidRPr="00F14F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14F46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14F46">
        <w:rPr>
          <w:rFonts w:ascii="Times New Roman" w:hAnsi="Times New Roman" w:cs="Times New Roman"/>
          <w:sz w:val="28"/>
          <w:szCs w:val="28"/>
        </w:rPr>
        <w:t>» способ реализации целевой модели наставничества через организацию взаимодействия наставнической пары «руководитель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педагог</w:t>
      </w:r>
      <w:r w:rsidRPr="00F14F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14F46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14F46">
        <w:rPr>
          <w:rFonts w:ascii="Times New Roman" w:hAnsi="Times New Roman" w:cs="Times New Roman"/>
          <w:sz w:val="28"/>
          <w:szCs w:val="28"/>
        </w:rPr>
        <w:t>», нацеленную на совершенствование образовательно</w:t>
      </w:r>
      <w:r w:rsidR="00EB2078">
        <w:rPr>
          <w:rFonts w:ascii="Times New Roman" w:hAnsi="Times New Roman" w:cs="Times New Roman"/>
          <w:sz w:val="28"/>
          <w:szCs w:val="28"/>
        </w:rPr>
        <w:t xml:space="preserve">й деятельности </w:t>
      </w:r>
      <w:r w:rsidRPr="00F14F46">
        <w:rPr>
          <w:rFonts w:ascii="Times New Roman" w:hAnsi="Times New Roman" w:cs="Times New Roman"/>
          <w:sz w:val="28"/>
          <w:szCs w:val="28"/>
        </w:rPr>
        <w:t>и достижение желаемых результатов руководителем образовательной организации посредством создания необходимых организационно-педагогических, кадровых, методических, психолого-педагогических условий и ресурсов.</w:t>
      </w:r>
    </w:p>
    <w:p w:rsidR="003747AD" w:rsidRPr="00591AE5" w:rsidRDefault="003747AD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AE5">
        <w:rPr>
          <w:rFonts w:ascii="Times New Roman" w:hAnsi="Times New Roman" w:cs="Times New Roman"/>
          <w:b/>
          <w:sz w:val="28"/>
          <w:szCs w:val="28"/>
        </w:rPr>
        <w:t>2.4. Формы организации наставничества.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AD">
        <w:rPr>
          <w:rFonts w:ascii="Times New Roman" w:hAnsi="Times New Roman" w:cs="Times New Roman"/>
          <w:sz w:val="28"/>
          <w:szCs w:val="28"/>
          <w:u w:val="single"/>
        </w:rPr>
        <w:t>Виртуальное (дистанционное) наставничество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дистанционная форма</w:t>
      </w:r>
      <w:r w:rsidR="003747AD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организации наставничества с использованием информационно-коммуникационных технологий, таких как видеоконференции, платформы для дистанционного обучения, социальные сети и онлайн-сообщества, тематические интернет-порталы и др. Обеспечивает постоянное профессиональное и творческое общение, обмен опытом между наставником и наставляемым, позволяет дистанционно</w:t>
      </w:r>
      <w:r w:rsidR="003747AD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сформировать пары «наставник – наставляемый», привлечь профессионалов и сформировать банк данных наставников, делает наставничество доступным для широкого круга лиц.</w:t>
      </w:r>
    </w:p>
    <w:p w:rsidR="00F14F46" w:rsidRPr="00F14F46" w:rsidRDefault="00F14F46" w:rsidP="003747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AD">
        <w:rPr>
          <w:rFonts w:ascii="Times New Roman" w:hAnsi="Times New Roman" w:cs="Times New Roman"/>
          <w:sz w:val="28"/>
          <w:szCs w:val="28"/>
          <w:u w:val="single"/>
        </w:rPr>
        <w:t>Наставничество в группе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форма </w:t>
      </w:r>
      <w:r w:rsidR="003747AD">
        <w:rPr>
          <w:rFonts w:ascii="Times New Roman" w:hAnsi="Times New Roman" w:cs="Times New Roman"/>
          <w:sz w:val="28"/>
          <w:szCs w:val="28"/>
        </w:rPr>
        <w:t>организации</w:t>
      </w:r>
      <w:r w:rsidR="003747AD" w:rsidRPr="00F14F46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наставничества, когда один наставник взаимодействует с группой наставляемых одновременно (от двух и более человек).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AD">
        <w:rPr>
          <w:rFonts w:ascii="Times New Roman" w:hAnsi="Times New Roman" w:cs="Times New Roman"/>
          <w:sz w:val="28"/>
          <w:szCs w:val="28"/>
          <w:u w:val="single"/>
        </w:rPr>
        <w:t>Краткосрочное или целеполагающее наставничество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наставник и наставляемый встречаются по заранее установленному графику для постановки конкретных целей, ориентированных на определенные краткосрочные </w:t>
      </w:r>
      <w:r w:rsidRPr="00F14F46">
        <w:rPr>
          <w:rFonts w:ascii="Times New Roman" w:hAnsi="Times New Roman" w:cs="Times New Roman"/>
          <w:sz w:val="28"/>
          <w:szCs w:val="28"/>
        </w:rPr>
        <w:lastRenderedPageBreak/>
        <w:t>результаты. Наставляемый должен приложить определенные усилия, чтобы проявить себя в период между встречами и достичь поставленных целей.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AD">
        <w:rPr>
          <w:rFonts w:ascii="Times New Roman" w:hAnsi="Times New Roman" w:cs="Times New Roman"/>
          <w:sz w:val="28"/>
          <w:szCs w:val="28"/>
          <w:u w:val="single"/>
        </w:rPr>
        <w:t>Реверсивное наставничество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профессионал младшего возраста становится наставником опытного работника по вопросам новых тенденций, технологий, а опытный педагог становится наставником молодого педагога в вопросах методики и организации </w:t>
      </w:r>
      <w:r w:rsidR="003747AD">
        <w:rPr>
          <w:rFonts w:ascii="Times New Roman" w:hAnsi="Times New Roman" w:cs="Times New Roman"/>
          <w:sz w:val="28"/>
          <w:szCs w:val="28"/>
        </w:rPr>
        <w:t>образовательной деятельности</w:t>
      </w:r>
      <w:r w:rsidRPr="00F14F46">
        <w:rPr>
          <w:rFonts w:ascii="Times New Roman" w:hAnsi="Times New Roman" w:cs="Times New Roman"/>
          <w:sz w:val="28"/>
          <w:szCs w:val="28"/>
        </w:rPr>
        <w:t>.</w:t>
      </w:r>
    </w:p>
    <w:p w:rsidR="00F14F46" w:rsidRPr="00F14F46" w:rsidRDefault="00F14F46" w:rsidP="00591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AD">
        <w:rPr>
          <w:rFonts w:ascii="Times New Roman" w:hAnsi="Times New Roman" w:cs="Times New Roman"/>
          <w:sz w:val="28"/>
          <w:szCs w:val="28"/>
          <w:u w:val="single"/>
        </w:rPr>
        <w:t>Ситуационное наставничество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наставник оказывает помощь или консультацию всякий раз, когда наставляемый нуждается в них. Как правило, роль наставника состоит в том, чтобы обеспечить немедленное реагирование на ту или иную ситуацию, значимую для его подопечного.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AD">
        <w:rPr>
          <w:rFonts w:ascii="Times New Roman" w:hAnsi="Times New Roman" w:cs="Times New Roman"/>
          <w:sz w:val="28"/>
          <w:szCs w:val="28"/>
          <w:u w:val="single"/>
        </w:rPr>
        <w:t>Скоростное наставничество</w:t>
      </w:r>
      <w:r w:rsidRPr="00F14F46">
        <w:rPr>
          <w:rFonts w:ascii="Times New Roman" w:hAnsi="Times New Roman" w:cs="Times New Roman"/>
          <w:sz w:val="28"/>
          <w:szCs w:val="28"/>
        </w:rPr>
        <w:t xml:space="preserve"> – однократная встреча наставляемого</w:t>
      </w:r>
      <w:r w:rsidR="003747AD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(наставляемых) с наставником более высокого уровня (профессионалом/компетентным лицом) с целью построения взаимоотношений с другими работниками, объединенными общими проблемами и интересами или</w:t>
      </w:r>
      <w:r w:rsidR="003747AD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обменом опытом. Такие встречи помогают формулировать и устанавливать цели индивидуального развития и карьерного роста на основе информации, полученной из авторитетных источников, обменяться мнениями и личным опытом, а также наладить отношения «наставник – наставляемый» («равный – равному»).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AD">
        <w:rPr>
          <w:rFonts w:ascii="Times New Roman" w:hAnsi="Times New Roman" w:cs="Times New Roman"/>
          <w:sz w:val="28"/>
          <w:szCs w:val="28"/>
          <w:u w:val="single"/>
        </w:rPr>
        <w:t>Традиционная форма</w:t>
      </w:r>
      <w:r w:rsidR="003747AD" w:rsidRPr="003747AD">
        <w:rPr>
          <w:rFonts w:ascii="Times New Roman" w:hAnsi="Times New Roman" w:cs="Times New Roman"/>
          <w:sz w:val="28"/>
          <w:szCs w:val="28"/>
          <w:u w:val="single"/>
        </w:rPr>
        <w:t xml:space="preserve"> организации</w:t>
      </w:r>
      <w:r w:rsidRPr="003747AD">
        <w:rPr>
          <w:rFonts w:ascii="Times New Roman" w:hAnsi="Times New Roman" w:cs="Times New Roman"/>
          <w:sz w:val="28"/>
          <w:szCs w:val="28"/>
          <w:u w:val="single"/>
        </w:rPr>
        <w:t xml:space="preserve"> наставничества</w:t>
      </w:r>
      <w:r w:rsidRPr="00F14F46">
        <w:rPr>
          <w:rFonts w:ascii="Times New Roman" w:hAnsi="Times New Roman" w:cs="Times New Roman"/>
          <w:sz w:val="28"/>
          <w:szCs w:val="28"/>
        </w:rPr>
        <w:t xml:space="preserve"> («один-на-один») – взаимодействие между более опытным и начинающим работником в течение определенного продолжительного времени. Обычно проводится отбор наставника и наставляемого по определенным критериям: опыт, навыки, личностные характеристики и др.</w:t>
      </w:r>
    </w:p>
    <w:p w:rsidR="00F14F46" w:rsidRPr="00F353F3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3F3">
        <w:rPr>
          <w:rFonts w:ascii="Times New Roman" w:hAnsi="Times New Roman" w:cs="Times New Roman"/>
          <w:b/>
          <w:bCs/>
          <w:sz w:val="28"/>
          <w:szCs w:val="28"/>
        </w:rPr>
        <w:t>3. Организация системы наставничества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3.1. Наставничество организуется на основании приказа руководителя</w:t>
      </w:r>
      <w:r w:rsidR="003747AD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образовательной организации «Об утверждении положения о системе наставничества педагогических работников в образовательной организации».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3.2. Педагогический работник назначается наставником с его письменного согласия приказом руководителя образовательной организации.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3.3. Руководитель образовательной организации: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осуществляет общее руководство и координацию внедрения (применения) системы (целевой модели) наставничества педагогических работников в образовательной организации;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- издает локальные акты образовательной организации о внедрении (применении) системы (целевой модели) наставничества и организации наставничества педагогических работников в образовательной организации; 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- утверждает куратора реализации программ наставничества, способствует отбору наставников и наставляемых, а также утверждает их; 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утверждает Дорожную карту (план мероприятий) по реализации Положения о системе наставничества педагогических работников в образовательной организации</w:t>
      </w:r>
      <w:r w:rsidR="003747AD">
        <w:rPr>
          <w:rFonts w:ascii="Times New Roman" w:hAnsi="Times New Roman" w:cs="Times New Roman"/>
          <w:sz w:val="28"/>
          <w:szCs w:val="28"/>
        </w:rPr>
        <w:t>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издает приказ(ы) о закреплении наставнических пар/групп с письменного согласия их участников на возложение на них дополнительных обязанностей, связанных с наставнической деятельностью;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lastRenderedPageBreak/>
        <w:t>- способствует созданию сетевого взаимодействия в сфере наставничества, осуществляет контакты с различными учреждениями и организациями по проблемам наставничества (заключение договоров о сотрудничестве,</w:t>
      </w:r>
      <w:r w:rsidR="003747AD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о социальном партнерстве, проведение координационных совещаний, участие в конференциях, форумах, вебинарах, семинарах по проблемам наставничества и т.п.);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способствует организации условий для непрерывного повышения профессионального мастерства педагогических работников, аккумулирования</w:t>
      </w:r>
      <w:r w:rsidR="003747AD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и распространения лучших практик наставничества педагогических работников.</w:t>
      </w:r>
    </w:p>
    <w:p w:rsidR="00F14F46" w:rsidRPr="00591AE5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AE5">
        <w:rPr>
          <w:rFonts w:ascii="Times New Roman" w:hAnsi="Times New Roman" w:cs="Times New Roman"/>
          <w:b/>
          <w:sz w:val="28"/>
          <w:szCs w:val="28"/>
        </w:rPr>
        <w:t>3.4. Куратор реализации программ наставничества: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назначается руководителем образовательной организации из числа заместителей руководителя;</w:t>
      </w:r>
    </w:p>
    <w:p w:rsidR="00F14F46" w:rsidRPr="00F14F46" w:rsidRDefault="00F14F46" w:rsidP="00591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своевременно (не менее одного раза в год) актуализирует информацию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 xml:space="preserve">о наличии в образовательной организации педагогов, которых </w:t>
      </w:r>
      <w:r w:rsidR="00F353F3" w:rsidRPr="00F14F46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F353F3">
        <w:rPr>
          <w:rFonts w:ascii="Times New Roman" w:hAnsi="Times New Roman" w:cs="Times New Roman"/>
          <w:sz w:val="28"/>
          <w:szCs w:val="28"/>
        </w:rPr>
        <w:t>включить</w:t>
      </w:r>
      <w:r w:rsidRPr="00F14F46">
        <w:rPr>
          <w:rFonts w:ascii="Times New Roman" w:hAnsi="Times New Roman" w:cs="Times New Roman"/>
          <w:sz w:val="28"/>
          <w:szCs w:val="28"/>
        </w:rPr>
        <w:t xml:space="preserve"> в наставническую деятельность в качестве наставляемых;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- предлагает руководителю образовательной организации для утверждения состава школьного методического объединения наставников для </w:t>
      </w:r>
      <w:r w:rsidR="00F353F3" w:rsidRPr="00F14F46">
        <w:rPr>
          <w:rFonts w:ascii="Times New Roman" w:hAnsi="Times New Roman" w:cs="Times New Roman"/>
          <w:sz w:val="28"/>
          <w:szCs w:val="28"/>
        </w:rPr>
        <w:t>утверждения (</w:t>
      </w:r>
      <w:r w:rsidRPr="00F14F46">
        <w:rPr>
          <w:rFonts w:ascii="Times New Roman" w:hAnsi="Times New Roman" w:cs="Times New Roman"/>
          <w:sz w:val="28"/>
          <w:szCs w:val="28"/>
        </w:rPr>
        <w:t>при необходимости его создания);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разрабатывает Дорожную карту (план мероприятий) по реализации Положения о системе наставничества педагогических работников в образовательной организации;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- совместно с системным администратором ведет банк (персонифицированный учет) наставников и наставляемых, в том числе в цифровом формате с использованием ресурсов Интернета – официального сайта образовательной организации/страницы, социальных сетей; 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формирует банк индивидуальных/групповых персонализированных программ наставничества педагогических работников, осуществляет описание наиболее успешного и эффективного опыта совместно со школьным методическим советом наставников и системным администратором;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осуществляет координацию деятельности по наставничеству с ответственными и неформальными представителями региональной системы наставничества, с сетевыми педагогическими сообществами;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- организует повышение уровня профессионального мастерства наставников, в том числе на </w:t>
      </w:r>
      <w:proofErr w:type="spellStart"/>
      <w:r w:rsidRPr="00F14F46">
        <w:rPr>
          <w:rFonts w:ascii="Times New Roman" w:hAnsi="Times New Roman" w:cs="Times New Roman"/>
          <w:sz w:val="28"/>
          <w:szCs w:val="28"/>
        </w:rPr>
        <w:t>стажировочных</w:t>
      </w:r>
      <w:proofErr w:type="spellEnd"/>
      <w:r w:rsidRPr="00F14F46">
        <w:rPr>
          <w:rFonts w:ascii="Times New Roman" w:hAnsi="Times New Roman" w:cs="Times New Roman"/>
          <w:sz w:val="28"/>
          <w:szCs w:val="28"/>
        </w:rPr>
        <w:t xml:space="preserve"> площадках и в базовых </w:t>
      </w:r>
      <w:r w:rsidR="00C64C68">
        <w:rPr>
          <w:rFonts w:ascii="Times New Roman" w:hAnsi="Times New Roman" w:cs="Times New Roman"/>
          <w:sz w:val="28"/>
          <w:szCs w:val="28"/>
        </w:rPr>
        <w:t>образовательных организациях,</w:t>
      </w:r>
      <w:r w:rsidRPr="00F14F46">
        <w:rPr>
          <w:rFonts w:ascii="Times New Roman" w:hAnsi="Times New Roman" w:cs="Times New Roman"/>
          <w:sz w:val="28"/>
          <w:szCs w:val="28"/>
        </w:rPr>
        <w:t xml:space="preserve"> с привлечением наставников из других образовательных организаций; 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курирует процесс разработки и реализации персонализированных программ наставничества;</w:t>
      </w:r>
    </w:p>
    <w:p w:rsidR="00F14F46" w:rsidRPr="00F14F46" w:rsidRDefault="00F14F46" w:rsidP="00F3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организует совместно с руководителем образовательной организации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мониторинг реализации системы наставничества педагогических работников в образовательной организации;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осуществляет мониторинг эффективности и результативности реализации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 xml:space="preserve">системы наставничества в образовательной организации, оценку вовлеченности педагогов в различные формы наставничества и повышения </w:t>
      </w:r>
      <w:r w:rsidRPr="00F14F46">
        <w:rPr>
          <w:rFonts w:ascii="Times New Roman" w:hAnsi="Times New Roman" w:cs="Times New Roman"/>
          <w:sz w:val="28"/>
          <w:szCs w:val="28"/>
        </w:rPr>
        <w:lastRenderedPageBreak/>
        <w:t>квалификации педагогических работников, формирует итоговый аналитический отчет о реализации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системы наставничества, реализации персонализированных программ наставничества педагогических работников;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фиксирует данные о количестве участников персонализированных программ наставничества в формах статистического наблюдения (совместно с системным администратором).</w:t>
      </w:r>
    </w:p>
    <w:p w:rsidR="00F14F46" w:rsidRPr="00591AE5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AE5">
        <w:rPr>
          <w:rFonts w:ascii="Times New Roman" w:hAnsi="Times New Roman" w:cs="Times New Roman"/>
          <w:b/>
          <w:sz w:val="28"/>
          <w:szCs w:val="28"/>
        </w:rPr>
        <w:t>3.5. Методическое объединение наставников/комиссия/совет (при его наличии):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совместно с куратором принимает участие в разработке локальных актов и информационно-методического сопровождения в сфере наставничества педагогических работников в образовательной организации;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ведет учет сведений о молодых/начинающих специалистах и иных категориях наставляемых и их наставниках; помогает подбирать и закрепляет пары (группы) наставников и наставляемых по определенным вопросам (предметное содержание, методика обучения и преподавания, воспитательная деятельность, организация урочной и внеурочной деятельности, психолого-педагогическое сопровождение наставляемых и наставников и т.п.);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разрабатывает, апробирует и реализует персонализированные программы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наставничества, содержание которых соответствует запросу отдельных педагогов и групп педагогических работников;</w:t>
      </w:r>
    </w:p>
    <w:p w:rsidR="00F353F3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принимает участие в разработке методического сопровождения разнообразных форм наставничества педагогических работников;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- осуществляет подготовку участников персонализированных программ </w:t>
      </w:r>
    </w:p>
    <w:p w:rsidR="00F14F46" w:rsidRPr="00F14F46" w:rsidRDefault="00F14F46" w:rsidP="00F35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наставничества к мероприятиям: конкурсам профессионального мастерства, форумам, научно-практическим конференциям, фестивалям и т.д.;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осуществляет организационно-педагогическое, учебно-методическое, обеспечение реализации персонализированных программ наставничества в образовательной организации;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участвует в мониторинге реализации персонализированных программ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наставничества педагогических работников;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является открытой площадкой для осуществления консультационных,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согласовательных функций и функций медиации;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совместно с руководителем образовательной организации, куратором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 xml:space="preserve">реализации программ наставничества участвует в разработке материальных и </w:t>
      </w:r>
    </w:p>
    <w:p w:rsidR="00F14F46" w:rsidRPr="00F14F46" w:rsidRDefault="00F14F46" w:rsidP="00685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нематериальных стимулов поощрения наставников;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принимает участие в формировании банка лучших практик наставничества педагогических работников, информационном сопровождении персонализированных программ наставничества на сайте (специализированной странице сайта) образовательной организации и социальных сетях (совместно с куратором и системным администратором).</w:t>
      </w:r>
    </w:p>
    <w:p w:rsidR="00F14F46" w:rsidRPr="00F353F3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3F3">
        <w:rPr>
          <w:rFonts w:ascii="Times New Roman" w:hAnsi="Times New Roman" w:cs="Times New Roman"/>
          <w:b/>
          <w:bCs/>
          <w:sz w:val="28"/>
          <w:szCs w:val="28"/>
        </w:rPr>
        <w:t xml:space="preserve">4. Права и обязанности наставника </w:t>
      </w:r>
    </w:p>
    <w:p w:rsidR="00F14F46" w:rsidRPr="00F45DDB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DDB">
        <w:rPr>
          <w:rFonts w:ascii="Times New Roman" w:hAnsi="Times New Roman" w:cs="Times New Roman"/>
          <w:b/>
          <w:sz w:val="28"/>
          <w:szCs w:val="28"/>
        </w:rPr>
        <w:t>4.1. Права наставника: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привлекать для оказания помощи наставляемому других педагогических работников образовательной организации с их согласия;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lastRenderedPageBreak/>
        <w:t>- знакомиться в установленном порядке с материалами личного дела наставляемого или получать другую информацию о лице, в отношении которого осуществляется наставничество;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обращаться с заявлением к куратору и руководителю образовательной организации с просьбой о сложении с него обязанностей наставника;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осуществлять мониторинг деятельности наставляемого в форме личной проверки выполнения заданий.</w:t>
      </w:r>
    </w:p>
    <w:p w:rsidR="00F14F46" w:rsidRPr="00F45DDB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DDB">
        <w:rPr>
          <w:rFonts w:ascii="Times New Roman" w:hAnsi="Times New Roman" w:cs="Times New Roman"/>
          <w:b/>
          <w:sz w:val="28"/>
          <w:szCs w:val="28"/>
        </w:rPr>
        <w:t>4.2. Обязанности наставника: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руководствоваться требованиями законодательства Российской Федерации, региональными и локальными нормативными правовыми актами образовательной организации при осуществлении наставнической деятельности;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находиться во взаимодействии со всеми структурами образовательной организации, осуществляющими работу с наставляемым по программе наставничества (предметные кафедры, психологические службы, школа молодого учителя, методический (педагогический) совет и пр.);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осуществлять включение молодого/начинающего специалиста в общественную жизнь коллектива, содействовать расширению общекультурного и профессионального кругозора, в т.ч. и на личном примере;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создавать условия для созидания и научного поиска, творчества в педагогическом процессе через привлечение к инновационной деятельности;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содействовать укреплению и повышению уровня престижности преподавательской деятельности, организуя участие в мероприятиях для молодых/начинающих педагогов различных уровней (профессиональные конкурсы, конференции, форумы и др.);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участвовать в обсуждении вопросов, связанных с педагогической деятельностью наставляемого, вносить предложения о его поощрении или применении мер дисциплинарного воздействия;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рекомендовать участие наставляемого в профессиональных региональных и федеральных конкурсах, оказывать всестороннюю поддержку и методическое сопровождение.</w:t>
      </w:r>
    </w:p>
    <w:p w:rsidR="00F14F46" w:rsidRPr="00F353F3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3F3">
        <w:rPr>
          <w:rFonts w:ascii="Times New Roman" w:hAnsi="Times New Roman" w:cs="Times New Roman"/>
          <w:b/>
          <w:bCs/>
          <w:sz w:val="28"/>
          <w:szCs w:val="28"/>
        </w:rPr>
        <w:t>5. Права и обязанности наставляемого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DDB">
        <w:rPr>
          <w:rFonts w:ascii="Times New Roman" w:hAnsi="Times New Roman" w:cs="Times New Roman"/>
          <w:b/>
          <w:sz w:val="28"/>
          <w:szCs w:val="28"/>
        </w:rPr>
        <w:t>5.1. Права наставляемого</w:t>
      </w:r>
      <w:r w:rsidRPr="00F14F46">
        <w:rPr>
          <w:rFonts w:ascii="Times New Roman" w:hAnsi="Times New Roman" w:cs="Times New Roman"/>
          <w:sz w:val="28"/>
          <w:szCs w:val="28"/>
        </w:rPr>
        <w:t>: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систематически повышать свой профессиональный уровень;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участвовать в составлении персонализированной программы наставничества педагогических работников;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обращаться к наставнику за помощью по вопросам, связанным с должностными обязанностями, профессиональной деятельностью;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вносить на рассмотрение предложения по совершенствованию персонализированных программ наставничества педагогических работников образовательной организации;</w:t>
      </w:r>
    </w:p>
    <w:p w:rsid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обращаться к куратору и руководителю образовательной организации с ходатайством о замене наставника.</w:t>
      </w:r>
    </w:p>
    <w:p w:rsidR="00F35B8B" w:rsidRDefault="00F35B8B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B8B" w:rsidRPr="00F14F46" w:rsidRDefault="00F35B8B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F46" w:rsidRPr="00F45DDB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DDB">
        <w:rPr>
          <w:rFonts w:ascii="Times New Roman" w:hAnsi="Times New Roman" w:cs="Times New Roman"/>
          <w:b/>
          <w:sz w:val="28"/>
          <w:szCs w:val="28"/>
        </w:rPr>
        <w:lastRenderedPageBreak/>
        <w:t>5.2. Обязанности наставляемого: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изучать Федеральный закон от 29 декабря 2012 г. № 273-ФЗ «Об образовании в Российской Федерации», иные федеральные, региональные, муниципальные и локальные нормативные правовые акты, регулирующие образовательную деятельность, деятельность в сфере наставничества педагогических работников;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реализовывать мероприятия плана персонализированной программы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наставничества в установленные сроки;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соблюдать правила внутреннего трудового распорядка образовательной организации;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знать обязанности, предусмотренные должностной инструкцией, основные направления профессиональной деятельности, полномочия и организацию работы в образовательной организации;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выполнять указания и рекомендации наставника по исполнению должностных, профессиональных обязанностей;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совершенствовать профессиональные навыки, практические приемы и способы качественного исполнения должностных обязанностей;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устранять совместно с наставником допущенные ошибки и выявленные затруднения;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проявлять дисциплинированность, организованность и культуру в работе и учебе;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учиться у наставника передовым, инновационным методам и формам работы, правильно строить свои взаимоотношения с ним.</w:t>
      </w:r>
    </w:p>
    <w:p w:rsidR="00F14F46" w:rsidRPr="00F353F3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3F3">
        <w:rPr>
          <w:rFonts w:ascii="Times New Roman" w:hAnsi="Times New Roman" w:cs="Times New Roman"/>
          <w:b/>
          <w:bCs/>
          <w:sz w:val="28"/>
          <w:szCs w:val="28"/>
        </w:rPr>
        <w:t>6. Процесс формирования пар и групп наставников и педагогов, в отношении которых осуществляется наставничество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6.1. Формирование наставнических пар (групп) осуществляется по основным критериям: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- профессиональный профиль или личный (компетентностный) опыт наставника должны соответствовать запросам наставляемого или наставляемых; 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у наставнической пары (группы) должен сложиться взаимный интерес и симпатия, позволяющие в будущем эффективно взаимодействовать в рамках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программы наставничества.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6.2. Сформированные на добровольной основе с непосредственным участием куратора, наставников и педагогов, в отношении которых осуществляется наставничество, пары/группы утверждаются приказом руководителя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организации. </w:t>
      </w:r>
    </w:p>
    <w:p w:rsidR="00F14F46" w:rsidRPr="00F353F3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3F3">
        <w:rPr>
          <w:rFonts w:ascii="Times New Roman" w:hAnsi="Times New Roman" w:cs="Times New Roman"/>
          <w:b/>
          <w:bCs/>
          <w:sz w:val="28"/>
          <w:szCs w:val="28"/>
        </w:rPr>
        <w:t>7. Завершение персонализированной программы наставничества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7.1. Завершение персонализированной программы наставничества происходит в случае: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завершения плана мероприятий персонализированной программы наставничества в полном объеме;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- по инициативе наставника или наставляемого и/или обоюдному решению (по уважительным обстоятельствам);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lastRenderedPageBreak/>
        <w:t>- по инициативе куратора (в случае недолжного исполнения персонализированной программы наставничества в силу различных обстоятельств со стороны наставника и/или наставляемого – форс-мажора).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7.2. Изменение сроков реализации персонализированной программы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наставничества педагогических работников.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По обоюдному согласию наставника и наставляемого/наставляемых педагогов возможно продление срока реализации персонализированной программы наставничества или корректировка ее содержания (например, плана мероприятий, формы наставничества).</w:t>
      </w:r>
    </w:p>
    <w:p w:rsidR="00F14F46" w:rsidRPr="00F353F3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3F3">
        <w:rPr>
          <w:rFonts w:ascii="Times New Roman" w:hAnsi="Times New Roman" w:cs="Times New Roman"/>
          <w:b/>
          <w:bCs/>
          <w:sz w:val="28"/>
          <w:szCs w:val="28"/>
        </w:rPr>
        <w:t>8. Условия публикации результатов персонализированной программы</w:t>
      </w:r>
      <w:r w:rsidR="00F353F3" w:rsidRPr="00F353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53F3">
        <w:rPr>
          <w:rFonts w:ascii="Times New Roman" w:hAnsi="Times New Roman" w:cs="Times New Roman"/>
          <w:b/>
          <w:bCs/>
          <w:sz w:val="28"/>
          <w:szCs w:val="28"/>
        </w:rPr>
        <w:t>наставничества педагогических работников на сайте образовательной организации</w:t>
      </w:r>
    </w:p>
    <w:p w:rsidR="00F14F46" w:rsidRPr="00F14F46" w:rsidRDefault="00F14F46" w:rsidP="00F45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8.1. Для размещения информации о реализации персонализированной</w:t>
      </w:r>
      <w:r w:rsidR="00F353F3">
        <w:rPr>
          <w:rFonts w:ascii="Times New Roman" w:hAnsi="Times New Roman" w:cs="Times New Roman"/>
          <w:sz w:val="28"/>
          <w:szCs w:val="28"/>
        </w:rPr>
        <w:t xml:space="preserve"> </w:t>
      </w:r>
      <w:r w:rsidRPr="00F14F46">
        <w:rPr>
          <w:rFonts w:ascii="Times New Roman" w:hAnsi="Times New Roman" w:cs="Times New Roman"/>
          <w:sz w:val="28"/>
          <w:szCs w:val="28"/>
        </w:rPr>
        <w:t>программы наставничества педагогических работников на официальном сайте образовательной организации создается специальный раздел (рубрика).</w:t>
      </w:r>
    </w:p>
    <w:p w:rsidR="00F14F46" w:rsidRPr="00F14F46" w:rsidRDefault="00F14F46" w:rsidP="00F45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На сайте размещаются сведения о реализуемых персонализированных программах наставничества педагогических работников, базы наставников и наставляемых, лучшие кейсы персонализированных программ наставничества педагогических работников, федеральная, региональная и локальная нормативно</w:t>
      </w:r>
      <w:r w:rsidR="00F353F3">
        <w:rPr>
          <w:rFonts w:ascii="Times New Roman" w:hAnsi="Times New Roman" w:cs="Times New Roman"/>
          <w:sz w:val="28"/>
          <w:szCs w:val="28"/>
        </w:rPr>
        <w:t>-</w:t>
      </w:r>
      <w:r w:rsidRPr="00F14F46">
        <w:rPr>
          <w:rFonts w:ascii="Times New Roman" w:hAnsi="Times New Roman" w:cs="Times New Roman"/>
          <w:sz w:val="28"/>
          <w:szCs w:val="28"/>
        </w:rPr>
        <w:t>правовая база в сфере наставничества педагогических работников, методические рекомендации, новости и анонсы мероприятий и программ наставничества педагогических работников в образовательной организации и др.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8.2. Результаты персонализированных программ наставничества педагогических работников в образовательной организации публикуются после их завершения.</w:t>
      </w:r>
    </w:p>
    <w:p w:rsidR="00F14F46" w:rsidRPr="00F353F3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3F3">
        <w:rPr>
          <w:rFonts w:ascii="Times New Roman" w:hAnsi="Times New Roman" w:cs="Times New Roman"/>
          <w:b/>
          <w:bCs/>
          <w:sz w:val="28"/>
          <w:szCs w:val="28"/>
        </w:rPr>
        <w:t>9. Заключительные положения</w:t>
      </w:r>
    </w:p>
    <w:p w:rsidR="00F14F46" w:rsidRPr="00F14F46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 xml:space="preserve">9.1. Настоящее Положение вступает в силу с момента утверждения руководителем образовательной организации и действует бессрочно. </w:t>
      </w:r>
    </w:p>
    <w:p w:rsidR="00C2036D" w:rsidRDefault="00F14F46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F46">
        <w:rPr>
          <w:rFonts w:ascii="Times New Roman" w:hAnsi="Times New Roman" w:cs="Times New Roman"/>
          <w:sz w:val="28"/>
          <w:szCs w:val="28"/>
        </w:rPr>
        <w:t>9.2. В настоящее Положение могут быть внесены изменения и дополнения в соответствии с вновь принятыми законодательными и иными нормативными актами Российской Федерации и вновь принятыми локальными нормативными актами образовательной организации</w:t>
      </w:r>
      <w:r w:rsidR="00F45DDB">
        <w:rPr>
          <w:rFonts w:ascii="Times New Roman" w:hAnsi="Times New Roman" w:cs="Times New Roman"/>
          <w:sz w:val="28"/>
          <w:szCs w:val="28"/>
        </w:rPr>
        <w:t>.</w:t>
      </w:r>
    </w:p>
    <w:p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1B89" w:rsidRDefault="00AF1B89" w:rsidP="00F14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70B6" w:rsidRDefault="003470B6" w:rsidP="00E67E08">
      <w:pPr>
        <w:pStyle w:val="a6"/>
        <w:ind w:right="1870"/>
        <w:jc w:val="both"/>
        <w:rPr>
          <w:b/>
          <w:w w:val="105"/>
          <w:sz w:val="24"/>
          <w:szCs w:val="24"/>
        </w:rPr>
        <w:sectPr w:rsidR="003470B6" w:rsidSect="00FE62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3470B6" w:rsidRDefault="003470B6" w:rsidP="00E67E08">
      <w:pPr>
        <w:pStyle w:val="a6"/>
        <w:ind w:right="878"/>
        <w:jc w:val="both"/>
        <w:rPr>
          <w:w w:val="105"/>
          <w:sz w:val="24"/>
          <w:szCs w:val="24"/>
        </w:rPr>
      </w:pPr>
    </w:p>
    <w:sectPr w:rsidR="003470B6" w:rsidSect="003470B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2036D"/>
    <w:rsid w:val="000C32FA"/>
    <w:rsid w:val="000D0265"/>
    <w:rsid w:val="002D1701"/>
    <w:rsid w:val="003470B6"/>
    <w:rsid w:val="003747AD"/>
    <w:rsid w:val="00516A1C"/>
    <w:rsid w:val="0056065F"/>
    <w:rsid w:val="005859DE"/>
    <w:rsid w:val="00591AE5"/>
    <w:rsid w:val="00662B1C"/>
    <w:rsid w:val="0068554B"/>
    <w:rsid w:val="0083536D"/>
    <w:rsid w:val="00A221C2"/>
    <w:rsid w:val="00A92FAB"/>
    <w:rsid w:val="00AD0DA7"/>
    <w:rsid w:val="00AF1B89"/>
    <w:rsid w:val="00B11170"/>
    <w:rsid w:val="00C2036D"/>
    <w:rsid w:val="00C64C68"/>
    <w:rsid w:val="00D83F75"/>
    <w:rsid w:val="00E67E08"/>
    <w:rsid w:val="00EB2078"/>
    <w:rsid w:val="00F00A53"/>
    <w:rsid w:val="00F14F46"/>
    <w:rsid w:val="00F353F3"/>
    <w:rsid w:val="00F35B8B"/>
    <w:rsid w:val="00F45DDB"/>
    <w:rsid w:val="00FE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2630A6-C99D-4478-914D-D23B6ACA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1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170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semiHidden/>
    <w:unhideWhenUsed/>
    <w:qFormat/>
    <w:rsid w:val="003470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3"/>
      <w:szCs w:val="33"/>
    </w:rPr>
  </w:style>
  <w:style w:type="character" w:customStyle="1" w:styleId="a7">
    <w:name w:val="Основной текст Знак"/>
    <w:basedOn w:val="a0"/>
    <w:link w:val="a6"/>
    <w:uiPriority w:val="1"/>
    <w:semiHidden/>
    <w:rsid w:val="003470B6"/>
    <w:rPr>
      <w:rFonts w:ascii="Times New Roman" w:eastAsia="Times New Roman" w:hAnsi="Times New Roman" w:cs="Times New Roman"/>
      <w:sz w:val="33"/>
      <w:szCs w:val="33"/>
    </w:rPr>
  </w:style>
  <w:style w:type="paragraph" w:styleId="a8">
    <w:name w:val="No Spacing"/>
    <w:uiPriority w:val="1"/>
    <w:qFormat/>
    <w:rsid w:val="003470B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8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11</Pages>
  <Words>3730</Words>
  <Characters>21261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НВ</dc:creator>
  <cp:keywords/>
  <dc:description/>
  <cp:lastModifiedBy>Учетная запись Майкрософт</cp:lastModifiedBy>
  <cp:revision>18</cp:revision>
  <cp:lastPrinted>2022-04-18T09:30:00Z</cp:lastPrinted>
  <dcterms:created xsi:type="dcterms:W3CDTF">2022-02-28T17:55:00Z</dcterms:created>
  <dcterms:modified xsi:type="dcterms:W3CDTF">2024-05-20T09:45:00Z</dcterms:modified>
</cp:coreProperties>
</file>